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 w:rsidRPr="004B6362">
        <w:rPr>
          <w:rFonts w:ascii="Arial" w:eastAsia="Times New Roman" w:hAnsi="Arial" w:cs="Arial"/>
          <w:b/>
          <w:kern w:val="0"/>
        </w:rPr>
        <w:t>РЕСПУБЛИКА СЕВЕРНАЯ ОСЕТИЯ-АЛАНИЯ</w:t>
      </w: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 w:rsidRPr="004B6362">
        <w:rPr>
          <w:rFonts w:ascii="Arial" w:eastAsia="Times New Roman" w:hAnsi="Arial" w:cs="Arial"/>
          <w:b/>
          <w:kern w:val="0"/>
        </w:rPr>
        <w:t>КИРОВСКИЙ РАЙОН</w:t>
      </w: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 w:rsidRPr="004B6362">
        <w:rPr>
          <w:rFonts w:ascii="Arial" w:eastAsia="Times New Roman" w:hAnsi="Arial" w:cs="Arial"/>
          <w:b/>
          <w:kern w:val="0"/>
        </w:rPr>
        <w:t>ГЛАВА АДМИНИСТРАЦИИ КАРДЖИНСКОГО СЕЛЬСКОГО ПОСЕЛЕНИЯ</w:t>
      </w: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 w:rsidRPr="004B6362">
        <w:rPr>
          <w:rFonts w:ascii="Arial" w:eastAsia="Times New Roman" w:hAnsi="Arial" w:cs="Arial"/>
          <w:b/>
          <w:kern w:val="0"/>
        </w:rPr>
        <w:t>ПОСТАНОВЛЕНИЕ</w:t>
      </w: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</w:p>
    <w:p w:rsidR="004B6362" w:rsidRPr="004B6362" w:rsidRDefault="00807EF7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>
        <w:rPr>
          <w:rFonts w:ascii="Arial" w:eastAsia="Times New Roman" w:hAnsi="Arial" w:cs="Arial"/>
          <w:b/>
          <w:kern w:val="0"/>
        </w:rPr>
        <w:t>от «20» мая 2021</w:t>
      </w:r>
      <w:bookmarkStart w:id="0" w:name="_GoBack"/>
      <w:bookmarkEnd w:id="0"/>
      <w:r w:rsidR="004B6362" w:rsidRPr="004B6362">
        <w:rPr>
          <w:rFonts w:ascii="Arial" w:eastAsia="Times New Roman" w:hAnsi="Arial" w:cs="Arial"/>
          <w:b/>
          <w:kern w:val="0"/>
        </w:rPr>
        <w:t xml:space="preserve"> г. № 4</w:t>
      </w: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</w:p>
    <w:p w:rsidR="004B6362" w:rsidRPr="004B6362" w:rsidRDefault="004B6362" w:rsidP="004B6362">
      <w:pPr>
        <w:widowControl/>
        <w:suppressAutoHyphens w:val="0"/>
        <w:spacing w:line="276" w:lineRule="auto"/>
        <w:mirrorIndents/>
        <w:jc w:val="center"/>
        <w:rPr>
          <w:rFonts w:ascii="Arial" w:eastAsia="Times New Roman" w:hAnsi="Arial" w:cs="Arial"/>
          <w:b/>
          <w:kern w:val="0"/>
        </w:rPr>
      </w:pPr>
      <w:r w:rsidRPr="004B6362">
        <w:rPr>
          <w:rFonts w:ascii="Arial" w:eastAsia="Times New Roman" w:hAnsi="Arial" w:cs="Arial"/>
          <w:b/>
          <w:kern w:val="0"/>
        </w:rPr>
        <w:t>с. Карджин</w:t>
      </w:r>
    </w:p>
    <w:p w:rsidR="006F3EB1" w:rsidRPr="004B6362" w:rsidRDefault="006F3EB1" w:rsidP="004B6362">
      <w:pPr>
        <w:jc w:val="center"/>
        <w:rPr>
          <w:rFonts w:ascii="Arial" w:hAnsi="Arial" w:cs="Arial"/>
          <w:b/>
        </w:rPr>
      </w:pPr>
    </w:p>
    <w:p w:rsidR="004B6362" w:rsidRDefault="000C42F5" w:rsidP="004B63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6362">
        <w:rPr>
          <w:rFonts w:ascii="Arial" w:hAnsi="Arial" w:cs="Arial"/>
          <w:sz w:val="24"/>
          <w:szCs w:val="24"/>
        </w:rPr>
        <w:t>Об утверждении перечня проектов инициативного бюджетирования,</w:t>
      </w:r>
    </w:p>
    <w:p w:rsidR="000C42F5" w:rsidRPr="004B6362" w:rsidRDefault="000C42F5" w:rsidP="004B63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6362">
        <w:rPr>
          <w:rFonts w:ascii="Arial" w:hAnsi="Arial" w:cs="Arial"/>
          <w:sz w:val="24"/>
          <w:szCs w:val="24"/>
        </w:rPr>
        <w:t>направленных на развитие общественной инфраструктуры</w:t>
      </w:r>
    </w:p>
    <w:p w:rsidR="000C42F5" w:rsidRPr="004B6362" w:rsidRDefault="000C42F5" w:rsidP="004B63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6362">
        <w:rPr>
          <w:rFonts w:ascii="Arial" w:hAnsi="Arial" w:cs="Arial"/>
          <w:sz w:val="24"/>
          <w:szCs w:val="24"/>
        </w:rPr>
        <w:t xml:space="preserve">на территории </w:t>
      </w:r>
      <w:r w:rsidR="004B6362" w:rsidRPr="004B6362">
        <w:rPr>
          <w:rFonts w:ascii="Arial" w:hAnsi="Arial" w:cs="Arial"/>
          <w:sz w:val="24"/>
          <w:szCs w:val="24"/>
        </w:rPr>
        <w:t>Карджинского</w:t>
      </w:r>
      <w:r w:rsidRPr="004B6362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0C42F5" w:rsidRPr="004B6362" w:rsidRDefault="000C42F5" w:rsidP="004B63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6362">
        <w:rPr>
          <w:rFonts w:ascii="Arial" w:hAnsi="Arial" w:cs="Arial"/>
          <w:sz w:val="24"/>
          <w:szCs w:val="24"/>
        </w:rPr>
        <w:t>выдвигаемых для участия в конкурсном отборе</w:t>
      </w:r>
    </w:p>
    <w:p w:rsidR="000C42F5" w:rsidRPr="004B6362" w:rsidRDefault="000C42F5" w:rsidP="004B636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B6362">
        <w:rPr>
          <w:rFonts w:ascii="Arial" w:hAnsi="Arial" w:cs="Arial"/>
          <w:sz w:val="24"/>
          <w:szCs w:val="24"/>
        </w:rPr>
        <w:t>Ре</w:t>
      </w:r>
      <w:r w:rsidR="00F65220" w:rsidRPr="004B6362">
        <w:rPr>
          <w:rFonts w:ascii="Arial" w:hAnsi="Arial" w:cs="Arial"/>
          <w:sz w:val="24"/>
          <w:szCs w:val="24"/>
        </w:rPr>
        <w:t>спублики Северная Осетия-Алания</w:t>
      </w:r>
    </w:p>
    <w:p w:rsidR="006F3EB1" w:rsidRPr="004B6362" w:rsidRDefault="006F3EB1" w:rsidP="004B6362">
      <w:pPr>
        <w:rPr>
          <w:rFonts w:ascii="Arial" w:hAnsi="Arial" w:cs="Arial"/>
          <w:b/>
        </w:rPr>
      </w:pPr>
    </w:p>
    <w:p w:rsidR="00444BA9" w:rsidRPr="004B6362" w:rsidRDefault="000C42F5" w:rsidP="006F3EB1">
      <w:pPr>
        <w:spacing w:line="276" w:lineRule="auto"/>
        <w:ind w:firstLine="709"/>
        <w:jc w:val="both"/>
        <w:rPr>
          <w:rFonts w:ascii="Arial" w:hAnsi="Arial" w:cs="Arial"/>
        </w:rPr>
      </w:pPr>
      <w:r w:rsidRPr="004B6362">
        <w:rPr>
          <w:rFonts w:ascii="Arial" w:hAnsi="Arial" w:cs="Arial"/>
        </w:rPr>
        <w:t xml:space="preserve">В соответствии с Федеральным </w:t>
      </w:r>
      <w:hyperlink r:id="rId5" w:history="1">
        <w:r w:rsidRPr="004B6362">
          <w:rPr>
            <w:rFonts w:ascii="Arial" w:hAnsi="Arial" w:cs="Arial"/>
          </w:rPr>
          <w:t>законом</w:t>
        </w:r>
      </w:hyperlink>
      <w:r w:rsidRPr="004B6362">
        <w:rPr>
          <w:rFonts w:ascii="Arial" w:hAnsi="Arial" w:cs="Arial"/>
        </w:rPr>
        <w:t xml:space="preserve"> от 6 октября 2003 г. №131-ФЗ «Об общих принципах организации местного самоуправления в Российской Федерации», в целях содействия развитию местного самоуправления и механизмов инициативного бюджетирования на территории муниципального образования </w:t>
      </w:r>
      <w:r w:rsidR="004B6362" w:rsidRPr="004B6362">
        <w:rPr>
          <w:rFonts w:ascii="Arial" w:hAnsi="Arial" w:cs="Arial"/>
        </w:rPr>
        <w:t>Карджинского</w:t>
      </w:r>
      <w:r w:rsidRPr="004B6362">
        <w:rPr>
          <w:rFonts w:ascii="Arial" w:hAnsi="Arial" w:cs="Arial"/>
        </w:rPr>
        <w:t xml:space="preserve"> сельского поселения, </w:t>
      </w:r>
      <w:r w:rsidR="00A471A4" w:rsidRPr="004B6362">
        <w:rPr>
          <w:rFonts w:ascii="Arial" w:hAnsi="Arial" w:cs="Arial"/>
        </w:rPr>
        <w:t>постановляю:</w:t>
      </w:r>
    </w:p>
    <w:p w:rsidR="000C42F5" w:rsidRPr="004B6362" w:rsidRDefault="000C42F5" w:rsidP="000C42F5">
      <w:pPr>
        <w:pStyle w:val="ConsPlusNormal"/>
        <w:ind w:firstLine="540"/>
        <w:jc w:val="both"/>
        <w:rPr>
          <w:sz w:val="24"/>
          <w:szCs w:val="24"/>
        </w:rPr>
      </w:pPr>
      <w:r w:rsidRPr="004B6362">
        <w:rPr>
          <w:sz w:val="24"/>
          <w:szCs w:val="24"/>
        </w:rPr>
        <w:t xml:space="preserve">1. Утвердить перечень проектов инициативного бюджетирования, направленных на развитие общественной инфраструктуры на территории </w:t>
      </w:r>
      <w:r w:rsidR="004B6362" w:rsidRPr="004B6362">
        <w:rPr>
          <w:sz w:val="24"/>
          <w:szCs w:val="24"/>
        </w:rPr>
        <w:t>Карджинского</w:t>
      </w:r>
      <w:r w:rsidRPr="004B6362">
        <w:rPr>
          <w:sz w:val="24"/>
          <w:szCs w:val="24"/>
        </w:rPr>
        <w:t xml:space="preserve"> сельского поселения, выдвигаемых для участия в конкурсном отборе Республики Северная Осетия – Алания по следующим мероприятиям:</w:t>
      </w:r>
    </w:p>
    <w:p w:rsidR="000C42F5" w:rsidRPr="004B6362" w:rsidRDefault="000C42F5" w:rsidP="000C42F5">
      <w:pPr>
        <w:pStyle w:val="ConsPlusNormal"/>
        <w:jc w:val="right"/>
        <w:rPr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700"/>
        <w:gridCol w:w="7092"/>
        <w:gridCol w:w="2409"/>
      </w:tblGrid>
      <w:tr w:rsidR="000C42F5" w:rsidRPr="004B6362" w:rsidTr="004B6362">
        <w:trPr>
          <w:trHeight w:val="5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0C42F5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B6362">
              <w:rPr>
                <w:rFonts w:ascii="Arial" w:eastAsia="Times New Roman" w:hAnsi="Arial" w:cs="Arial"/>
                <w:b/>
                <w:color w:val="000000"/>
              </w:rPr>
              <w:t>№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2F5" w:rsidRPr="004B6362" w:rsidRDefault="000C42F5" w:rsidP="00857665">
            <w:pPr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B6362">
              <w:rPr>
                <w:rFonts w:ascii="Arial" w:eastAsia="Times New Roman" w:hAnsi="Arial" w:cs="Arial"/>
                <w:b/>
                <w:color w:val="00000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4B6362">
              <w:rPr>
                <w:rFonts w:ascii="Arial" w:eastAsia="Times New Roman" w:hAnsi="Arial" w:cs="Arial"/>
                <w:b/>
                <w:color w:val="000000"/>
              </w:rPr>
              <w:t>Сумма (рублей)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Озеленение территорий: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8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Устройство объектов сбора (в том числе раздельного) твердых коммунальных отходов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2.2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11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Установка малых архитектурных форм (водных устройств, уличной мебели, элементов монументально-декоративного оформления):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3.2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lastRenderedPageBreak/>
              <w:t>3.3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10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Ремонт фасадов зданий, находящихся в собственности муниципального образования в Республике Северная Осетия-Алания: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4.2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4.3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Установка ограждений, информационных таблиц: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5.1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5.3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7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Создание и благоустройство устройство детских игровых площадок: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6.1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6.2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6.3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6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7.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Создание и благоустройство физкультурно-оздоровительных площадок: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7.1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7.2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7.3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11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Установка объектов или элементов функционального, архитектурного и информационного освещения на территориях общественного пространства: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8.1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8.2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8.3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6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9.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Установка осветительного оборудования на территориях общественного пространства: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9.1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9.2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9.3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10.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Устройство объектов водоснабжения, водоотведения: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10.1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10.2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10.3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11.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Устройство объектов уличного освещения: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11.1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11.2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lastRenderedPageBreak/>
              <w:t>11.3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7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12.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Создание и благоустройство мест массового отдыха населения (парки, скверы, зоны отдыха):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12.1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12.2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12.3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13.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Сохранение и восстановление природных ландшафтов, историко-культурных памятников: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13.1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13.2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13.3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14.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Поддержка национальных культурных традиций, народных промыслов и ремесел: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14.2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C42F5" w:rsidRPr="004B6362" w:rsidTr="004B636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14.3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42F5" w:rsidRPr="004B6362" w:rsidRDefault="000C42F5" w:rsidP="006B1B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2F5" w:rsidRPr="004B6362" w:rsidRDefault="000C42F5" w:rsidP="006B1B87">
            <w:pPr>
              <w:rPr>
                <w:rFonts w:ascii="Arial" w:eastAsia="Times New Roman" w:hAnsi="Arial" w:cs="Arial"/>
                <w:color w:val="000000"/>
              </w:rPr>
            </w:pPr>
            <w:r w:rsidRPr="004B63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0C42F5" w:rsidRPr="004B6362" w:rsidRDefault="000C42F5" w:rsidP="006F3EB1">
      <w:pPr>
        <w:spacing w:line="252" w:lineRule="auto"/>
        <w:ind w:firstLine="709"/>
        <w:jc w:val="both"/>
        <w:rPr>
          <w:rFonts w:ascii="Arial" w:eastAsia="Times New Roman" w:hAnsi="Arial" w:cs="Arial"/>
          <w:kern w:val="0"/>
        </w:rPr>
      </w:pPr>
    </w:p>
    <w:p w:rsidR="004B6362" w:rsidRPr="004B6362" w:rsidRDefault="004B6362" w:rsidP="004B6362">
      <w:pPr>
        <w:shd w:val="clear" w:color="auto" w:fill="FFFFFF"/>
        <w:spacing w:line="276" w:lineRule="auto"/>
        <w:mirrorIndents/>
        <w:jc w:val="both"/>
        <w:textAlignment w:val="baseline"/>
        <w:rPr>
          <w:rFonts w:ascii="Arial" w:eastAsia="Times New Roman" w:hAnsi="Arial" w:cs="Arial"/>
          <w:spacing w:val="2"/>
          <w:kern w:val="0"/>
        </w:rPr>
      </w:pPr>
      <w:r>
        <w:rPr>
          <w:rFonts w:ascii="Arial" w:eastAsia="Times New Roman" w:hAnsi="Arial" w:cs="Arial"/>
          <w:kern w:val="0"/>
        </w:rPr>
        <w:t xml:space="preserve">           2.</w:t>
      </w:r>
      <w:r w:rsidRPr="004B6362">
        <w:rPr>
          <w:rFonts w:ascii="Arial" w:eastAsia="Times New Roman" w:hAnsi="Arial" w:cs="Arial"/>
          <w:kern w:val="0"/>
        </w:rPr>
        <w:t xml:space="preserve"> </w:t>
      </w:r>
      <w:r w:rsidRPr="004B6362">
        <w:rPr>
          <w:rFonts w:ascii="Arial" w:eastAsia="Times New Roman" w:hAnsi="Arial" w:cs="Arial"/>
          <w:color w:val="171717"/>
          <w:kern w:val="0"/>
        </w:rPr>
        <w:t>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район: www.kirovski-raion.ru.</w:t>
      </w:r>
    </w:p>
    <w:p w:rsidR="00444BA9" w:rsidRPr="004B6362" w:rsidRDefault="00444BA9" w:rsidP="006F3EB1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4B6362">
        <w:rPr>
          <w:rFonts w:ascii="Arial" w:hAnsi="Arial" w:cs="Arial"/>
        </w:rPr>
        <w:t>3.</w:t>
      </w:r>
      <w:r w:rsidR="00E95BF0" w:rsidRPr="004B6362">
        <w:rPr>
          <w:rFonts w:ascii="Arial" w:hAnsi="Arial" w:cs="Arial"/>
        </w:rPr>
        <w:t xml:space="preserve"> Контроль </w:t>
      </w:r>
      <w:r w:rsidR="00E15A08" w:rsidRPr="004B6362">
        <w:rPr>
          <w:rFonts w:ascii="Arial" w:hAnsi="Arial" w:cs="Arial"/>
        </w:rPr>
        <w:t xml:space="preserve">за </w:t>
      </w:r>
      <w:r w:rsidR="00DF7DFD" w:rsidRPr="004B6362">
        <w:rPr>
          <w:rFonts w:ascii="Arial" w:hAnsi="Arial" w:cs="Arial"/>
        </w:rPr>
        <w:t xml:space="preserve">исполнением </w:t>
      </w:r>
      <w:r w:rsidR="006F3EB1" w:rsidRPr="004B6362">
        <w:rPr>
          <w:rFonts w:ascii="Arial" w:hAnsi="Arial" w:cs="Arial"/>
        </w:rPr>
        <w:t>данного</w:t>
      </w:r>
      <w:r w:rsidR="00DF7DFD" w:rsidRPr="004B6362">
        <w:rPr>
          <w:rFonts w:ascii="Arial" w:hAnsi="Arial" w:cs="Arial"/>
        </w:rPr>
        <w:t xml:space="preserve"> постановления</w:t>
      </w:r>
      <w:r w:rsidRPr="004B6362">
        <w:rPr>
          <w:rFonts w:ascii="Arial" w:hAnsi="Arial" w:cs="Arial"/>
        </w:rPr>
        <w:t xml:space="preserve"> оставляю за собой.</w:t>
      </w:r>
    </w:p>
    <w:p w:rsidR="00444BA9" w:rsidRPr="004B6362" w:rsidRDefault="00444BA9" w:rsidP="00E95BF0">
      <w:pPr>
        <w:jc w:val="both"/>
        <w:rPr>
          <w:rFonts w:ascii="Arial" w:hAnsi="Arial" w:cs="Arial"/>
        </w:rPr>
      </w:pPr>
    </w:p>
    <w:p w:rsidR="00444BA9" w:rsidRPr="004B6362" w:rsidRDefault="00444BA9" w:rsidP="00E95BF0">
      <w:pPr>
        <w:jc w:val="both"/>
        <w:rPr>
          <w:rFonts w:ascii="Arial" w:hAnsi="Arial" w:cs="Arial"/>
        </w:rPr>
      </w:pPr>
    </w:p>
    <w:p w:rsidR="00E95BF0" w:rsidRPr="004B6362" w:rsidRDefault="00E95BF0" w:rsidP="00E95BF0">
      <w:pPr>
        <w:jc w:val="both"/>
        <w:rPr>
          <w:rFonts w:ascii="Arial" w:hAnsi="Arial" w:cs="Arial"/>
        </w:rPr>
      </w:pPr>
    </w:p>
    <w:p w:rsidR="00302D8D" w:rsidRPr="004B6362" w:rsidRDefault="006F3EB1" w:rsidP="004E2A88">
      <w:pPr>
        <w:rPr>
          <w:rFonts w:ascii="Arial" w:eastAsia="Times New Roman" w:hAnsi="Arial" w:cs="Arial"/>
        </w:rPr>
      </w:pPr>
      <w:r w:rsidRPr="004B6362">
        <w:rPr>
          <w:rFonts w:ascii="Arial" w:eastAsia="Times New Roman" w:hAnsi="Arial" w:cs="Arial"/>
        </w:rPr>
        <w:t xml:space="preserve">Глава </w:t>
      </w:r>
      <w:r w:rsidR="00302D8D" w:rsidRPr="004B6362">
        <w:rPr>
          <w:rFonts w:ascii="Arial" w:eastAsia="Times New Roman" w:hAnsi="Arial" w:cs="Arial"/>
        </w:rPr>
        <w:t>администрации</w:t>
      </w:r>
    </w:p>
    <w:p w:rsidR="00444BA9" w:rsidRPr="004B6362" w:rsidRDefault="004B6362" w:rsidP="000C42F5">
      <w:pPr>
        <w:rPr>
          <w:rFonts w:ascii="Arial" w:eastAsia="Times New Roman" w:hAnsi="Arial" w:cs="Arial"/>
        </w:rPr>
      </w:pPr>
      <w:r w:rsidRPr="004B6362">
        <w:rPr>
          <w:rFonts w:ascii="Arial" w:eastAsia="Times New Roman" w:hAnsi="Arial" w:cs="Arial"/>
        </w:rPr>
        <w:t xml:space="preserve">Карджинского </w:t>
      </w:r>
      <w:r w:rsidR="006F3EB1" w:rsidRPr="004B6362">
        <w:rPr>
          <w:rFonts w:ascii="Arial" w:eastAsia="Times New Roman" w:hAnsi="Arial" w:cs="Arial"/>
        </w:rPr>
        <w:t xml:space="preserve">сельского поселения              </w:t>
      </w:r>
      <w:r w:rsidR="00302D8D" w:rsidRPr="004B6362">
        <w:rPr>
          <w:rFonts w:ascii="Arial" w:eastAsia="Times New Roman" w:hAnsi="Arial" w:cs="Arial"/>
        </w:rPr>
        <w:t xml:space="preserve">           </w:t>
      </w:r>
      <w:r w:rsidR="006F3EB1" w:rsidRPr="004B6362">
        <w:rPr>
          <w:rFonts w:ascii="Arial" w:eastAsia="Times New Roman" w:hAnsi="Arial" w:cs="Arial"/>
        </w:rPr>
        <w:t xml:space="preserve">              </w:t>
      </w:r>
      <w:r w:rsidRPr="004B6362">
        <w:rPr>
          <w:rFonts w:ascii="Arial" w:eastAsia="Times New Roman" w:hAnsi="Arial" w:cs="Arial"/>
        </w:rPr>
        <w:t xml:space="preserve"> </w:t>
      </w:r>
      <w:proofErr w:type="spellStart"/>
      <w:r w:rsidRPr="004B6362">
        <w:rPr>
          <w:rFonts w:ascii="Arial" w:eastAsia="Times New Roman" w:hAnsi="Arial" w:cs="Arial"/>
        </w:rPr>
        <w:t>О.А.Хаматкоев</w:t>
      </w:r>
      <w:proofErr w:type="spellEnd"/>
    </w:p>
    <w:sectPr w:rsidR="00444BA9" w:rsidRPr="004B6362" w:rsidSect="004B6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8B"/>
    <w:rsid w:val="00006358"/>
    <w:rsid w:val="00006E9F"/>
    <w:rsid w:val="00016903"/>
    <w:rsid w:val="00020560"/>
    <w:rsid w:val="00023EB7"/>
    <w:rsid w:val="000249EA"/>
    <w:rsid w:val="00034090"/>
    <w:rsid w:val="00050B41"/>
    <w:rsid w:val="00060177"/>
    <w:rsid w:val="00093999"/>
    <w:rsid w:val="000C42F5"/>
    <w:rsid w:val="000D59B6"/>
    <w:rsid w:val="00107F71"/>
    <w:rsid w:val="00120317"/>
    <w:rsid w:val="00131B45"/>
    <w:rsid w:val="0015270C"/>
    <w:rsid w:val="0016498C"/>
    <w:rsid w:val="00166BC8"/>
    <w:rsid w:val="0017585D"/>
    <w:rsid w:val="001833B1"/>
    <w:rsid w:val="00184851"/>
    <w:rsid w:val="001B3062"/>
    <w:rsid w:val="001D7762"/>
    <w:rsid w:val="001E2B01"/>
    <w:rsid w:val="00250416"/>
    <w:rsid w:val="00251BA4"/>
    <w:rsid w:val="00262FD0"/>
    <w:rsid w:val="00284E16"/>
    <w:rsid w:val="00294C60"/>
    <w:rsid w:val="0029516B"/>
    <w:rsid w:val="002A1EA3"/>
    <w:rsid w:val="002B7E5F"/>
    <w:rsid w:val="002C62CD"/>
    <w:rsid w:val="002E1AB3"/>
    <w:rsid w:val="002E1DF7"/>
    <w:rsid w:val="002E5BC9"/>
    <w:rsid w:val="003015D8"/>
    <w:rsid w:val="00302D8D"/>
    <w:rsid w:val="00372EFC"/>
    <w:rsid w:val="00374139"/>
    <w:rsid w:val="003948DC"/>
    <w:rsid w:val="003E19D3"/>
    <w:rsid w:val="003E74C1"/>
    <w:rsid w:val="003F5A60"/>
    <w:rsid w:val="00414152"/>
    <w:rsid w:val="0041627A"/>
    <w:rsid w:val="00426B16"/>
    <w:rsid w:val="004277FB"/>
    <w:rsid w:val="004354FB"/>
    <w:rsid w:val="00440C89"/>
    <w:rsid w:val="00444BA9"/>
    <w:rsid w:val="00446DDE"/>
    <w:rsid w:val="00452065"/>
    <w:rsid w:val="00461A2D"/>
    <w:rsid w:val="00495573"/>
    <w:rsid w:val="004A0123"/>
    <w:rsid w:val="004B2947"/>
    <w:rsid w:val="004B6362"/>
    <w:rsid w:val="004C2378"/>
    <w:rsid w:val="004C5243"/>
    <w:rsid w:val="004C6B58"/>
    <w:rsid w:val="004E2A88"/>
    <w:rsid w:val="005411E6"/>
    <w:rsid w:val="005505D1"/>
    <w:rsid w:val="00554B4C"/>
    <w:rsid w:val="00591487"/>
    <w:rsid w:val="005A5288"/>
    <w:rsid w:val="005D6A27"/>
    <w:rsid w:val="005E6617"/>
    <w:rsid w:val="00627C2D"/>
    <w:rsid w:val="00656C36"/>
    <w:rsid w:val="00657C20"/>
    <w:rsid w:val="006A60BE"/>
    <w:rsid w:val="006F3EB1"/>
    <w:rsid w:val="006F525A"/>
    <w:rsid w:val="00702E34"/>
    <w:rsid w:val="00717B65"/>
    <w:rsid w:val="007213C5"/>
    <w:rsid w:val="0077732D"/>
    <w:rsid w:val="007853D4"/>
    <w:rsid w:val="007A3081"/>
    <w:rsid w:val="007B44B4"/>
    <w:rsid w:val="007B6B52"/>
    <w:rsid w:val="007D346D"/>
    <w:rsid w:val="007E6D08"/>
    <w:rsid w:val="007F64EC"/>
    <w:rsid w:val="007F682F"/>
    <w:rsid w:val="008032B8"/>
    <w:rsid w:val="00807EF7"/>
    <w:rsid w:val="0081690C"/>
    <w:rsid w:val="00817D23"/>
    <w:rsid w:val="0082665D"/>
    <w:rsid w:val="008275D8"/>
    <w:rsid w:val="00857665"/>
    <w:rsid w:val="008630BC"/>
    <w:rsid w:val="008A27F4"/>
    <w:rsid w:val="008A6CF0"/>
    <w:rsid w:val="008B0877"/>
    <w:rsid w:val="008B158B"/>
    <w:rsid w:val="008C45C8"/>
    <w:rsid w:val="008E2956"/>
    <w:rsid w:val="008E5AD2"/>
    <w:rsid w:val="008F19B7"/>
    <w:rsid w:val="0090260B"/>
    <w:rsid w:val="00922C29"/>
    <w:rsid w:val="00933CA9"/>
    <w:rsid w:val="0093614C"/>
    <w:rsid w:val="00944572"/>
    <w:rsid w:val="00946E74"/>
    <w:rsid w:val="009734CC"/>
    <w:rsid w:val="0098181B"/>
    <w:rsid w:val="00994980"/>
    <w:rsid w:val="00994A7D"/>
    <w:rsid w:val="009B119F"/>
    <w:rsid w:val="009B4DD3"/>
    <w:rsid w:val="00A27130"/>
    <w:rsid w:val="00A32089"/>
    <w:rsid w:val="00A3381B"/>
    <w:rsid w:val="00A416AF"/>
    <w:rsid w:val="00A471A4"/>
    <w:rsid w:val="00A56AE5"/>
    <w:rsid w:val="00A87F35"/>
    <w:rsid w:val="00A93105"/>
    <w:rsid w:val="00AA4C7B"/>
    <w:rsid w:val="00AD16B0"/>
    <w:rsid w:val="00AE1804"/>
    <w:rsid w:val="00AE1BB6"/>
    <w:rsid w:val="00B03CD3"/>
    <w:rsid w:val="00B1056D"/>
    <w:rsid w:val="00B41D89"/>
    <w:rsid w:val="00B6075E"/>
    <w:rsid w:val="00B61F3A"/>
    <w:rsid w:val="00B81BB6"/>
    <w:rsid w:val="00B84E3A"/>
    <w:rsid w:val="00B8765B"/>
    <w:rsid w:val="00BB19AE"/>
    <w:rsid w:val="00BC1299"/>
    <w:rsid w:val="00BC6BD7"/>
    <w:rsid w:val="00BC7AFF"/>
    <w:rsid w:val="00BF0F68"/>
    <w:rsid w:val="00BF66FB"/>
    <w:rsid w:val="00C05CA3"/>
    <w:rsid w:val="00C47AA7"/>
    <w:rsid w:val="00C72AF5"/>
    <w:rsid w:val="00CA4062"/>
    <w:rsid w:val="00CA7972"/>
    <w:rsid w:val="00CC019E"/>
    <w:rsid w:val="00CC3AC4"/>
    <w:rsid w:val="00CE0F6B"/>
    <w:rsid w:val="00D13D6A"/>
    <w:rsid w:val="00D22581"/>
    <w:rsid w:val="00D25B08"/>
    <w:rsid w:val="00D31C13"/>
    <w:rsid w:val="00D45F36"/>
    <w:rsid w:val="00D63C8D"/>
    <w:rsid w:val="00DB1868"/>
    <w:rsid w:val="00DB5806"/>
    <w:rsid w:val="00DC25DA"/>
    <w:rsid w:val="00DD252C"/>
    <w:rsid w:val="00DD77DB"/>
    <w:rsid w:val="00DF7038"/>
    <w:rsid w:val="00DF7DFD"/>
    <w:rsid w:val="00E02E73"/>
    <w:rsid w:val="00E119D2"/>
    <w:rsid w:val="00E15A08"/>
    <w:rsid w:val="00E20A3D"/>
    <w:rsid w:val="00E35BAE"/>
    <w:rsid w:val="00E37A6C"/>
    <w:rsid w:val="00E6562D"/>
    <w:rsid w:val="00E74519"/>
    <w:rsid w:val="00E80307"/>
    <w:rsid w:val="00E86DAA"/>
    <w:rsid w:val="00E95365"/>
    <w:rsid w:val="00E955E6"/>
    <w:rsid w:val="00E95BF0"/>
    <w:rsid w:val="00F06BAA"/>
    <w:rsid w:val="00F12B77"/>
    <w:rsid w:val="00F3049B"/>
    <w:rsid w:val="00F547D8"/>
    <w:rsid w:val="00F65220"/>
    <w:rsid w:val="00F67332"/>
    <w:rsid w:val="00F67610"/>
    <w:rsid w:val="00F8517C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ACE247-0C63-4164-B781-842B2C5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8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5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034090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090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5">
    <w:name w:val="Hyperlink"/>
    <w:uiPriority w:val="99"/>
    <w:rsid w:val="005A528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  <w:style w:type="paragraph" w:customStyle="1" w:styleId="ConsPlusTitle">
    <w:name w:val="ConsPlusTitle"/>
    <w:rsid w:val="000C42F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B2CCDDEEBD751803288EB62D86EA54DDBA0F610ABFC7B8437C053BD2D5156E8C46CD8071E6A3C6F4EAC0760C792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Пользователь</cp:lastModifiedBy>
  <cp:revision>4</cp:revision>
  <cp:lastPrinted>2019-06-21T04:33:00Z</cp:lastPrinted>
  <dcterms:created xsi:type="dcterms:W3CDTF">2021-06-07T07:57:00Z</dcterms:created>
  <dcterms:modified xsi:type="dcterms:W3CDTF">2021-06-07T09:29:00Z</dcterms:modified>
</cp:coreProperties>
</file>